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A9DCA">
      <w:pPr>
        <w:ind w:firstLine="1687" w:firstLineChars="70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2026年</w:t>
      </w:r>
      <w:bookmarkStart w:id="0" w:name="_GoBack"/>
      <w:bookmarkEnd w:id="0"/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7月彝族文化研究中心项目结题一览表</w:t>
      </w:r>
    </w:p>
    <w:tbl>
      <w:tblPr>
        <w:tblStyle w:val="2"/>
        <w:tblpPr w:leftFromText="180" w:rightFromText="180" w:vertAnchor="text" w:horzAnchor="margin" w:tblpXSpec="center" w:tblpY="110"/>
        <w:tblW w:w="10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140"/>
        <w:gridCol w:w="1500"/>
        <w:gridCol w:w="1718"/>
        <w:gridCol w:w="4607"/>
        <w:gridCol w:w="792"/>
      </w:tblGrid>
      <w:tr w14:paraId="2775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1BE4A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D9809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主持人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17E53">
            <w:pPr>
              <w:widowControl/>
              <w:ind w:firstLine="241" w:firstLineChars="100"/>
              <w:jc w:val="both"/>
              <w:rPr>
                <w:rFonts w:hint="eastAsia" w:ascii="宋体" w:hAnsi="宋体" w:eastAsia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5EC69">
            <w:pPr>
              <w:widowControl/>
              <w:jc w:val="both"/>
              <w:rPr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项目类别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73CB3">
            <w:pPr>
              <w:ind w:firstLine="723" w:firstLineChars="300"/>
              <w:jc w:val="both"/>
              <w:rPr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课题名称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7D701">
            <w:pPr>
              <w:widowControl/>
              <w:jc w:val="left"/>
              <w:rPr>
                <w:rFonts w:hint="default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鉴定等级</w:t>
            </w:r>
          </w:p>
        </w:tc>
      </w:tr>
      <w:tr w14:paraId="3EAF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25219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YZWH2405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BA5ADA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苏 云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9E4ABB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四川电影电视学院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FD0A5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C5DA6F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彝族传统仪式中阈限空间的美学阐释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0C5D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良好</w:t>
            </w:r>
          </w:p>
        </w:tc>
      </w:tr>
      <w:tr w14:paraId="5E78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AF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YZWH2510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9C7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郭宸利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00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楚雄彝族文化研究院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3B3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39E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彝族非遗融入现代生活的工作机制与方法路径研究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063CF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良好</w:t>
            </w:r>
          </w:p>
        </w:tc>
      </w:tr>
      <w:tr w14:paraId="68F4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FF77D5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YZWH2022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B5B14B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曲木威古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E08B75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4812C747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DEEA1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民国时期川、康彝族土司的国家认同研究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F817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良好</w:t>
            </w:r>
          </w:p>
        </w:tc>
      </w:tr>
      <w:tr w14:paraId="74244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B50089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YZWH2543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4A62AC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邱金华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9C62A4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A1DE56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DE0D0A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凉山大型易地集中安置社区社会嵌入问题研究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637C8D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良好</w:t>
            </w:r>
          </w:p>
        </w:tc>
      </w:tr>
      <w:tr w14:paraId="2D275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2C7C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YZWH2429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B733F0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张 哲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7F2723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7D79D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8A52FC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凉山彝族地区文旅深度融合发展机制和路径研究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7026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946F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BD8CB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YZWH2419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9BE595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李 威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C66B3F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北部湾大学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9F11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02C41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数字技术赋能彝族漆器髹饰技艺活态化传承的实践路径研究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922B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11E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49FFB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YZWH2547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570ECD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康伟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DD828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19FBC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35A2A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基于文化传承与创新的高校凉山彝族声乐教育课程体系优化研究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0393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007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3F0AD56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YZWH1020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3657030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朱秀英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043B1C8B">
            <w:pPr>
              <w:widowControl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923779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C5496C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史诗《支格阿鲁》与《荷马史诗》的比较研究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CC9C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DCEE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A7037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YZWH2416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E78AD8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唐历平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53269F"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西昌民族幼儿师范高等专科学校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C03D2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3BE15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多元一体视阈下的彝族民间文学研究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80C3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983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76DB90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YZWH2218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02FE49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魏晓欣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CFBE5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乐山师范学院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6AA540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277935">
            <w:pPr>
              <w:spacing w:line="0" w:lineRule="atLeast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4"/>
                <w:szCs w:val="24"/>
                <w:lang w:val="en-US" w:eastAsia="zh-CN"/>
              </w:rPr>
              <w:t>彝族地区生物多样性保护习惯法治化研究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2413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AB7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B3F672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YZWH2221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86AD0B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涂江涛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9F9A8D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乐山师范学院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CDA0E7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4E7FA1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小凉山彝族童谣整理研究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3C19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FBED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799013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YZWH2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328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5CDA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阿别木呷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C87BEB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四川财经职业学院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2805B6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6791C5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基于 CNN 的彝文 OCR 实现原理的研究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8B6D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DC87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F09A4F">
            <w:pPr>
              <w:spacing w:line="0" w:lineRule="atLeast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YZWH2332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F3932">
            <w:pPr>
              <w:spacing w:line="0" w:lineRule="atLeast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杜浩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670610">
            <w:pPr>
              <w:spacing w:line="0" w:lineRule="atLeast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B4ADF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FFBD62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口述史视域下凉山彝族民间口弦艺人历史表述研究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2099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C4CE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78CA26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YZWH2539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F73DB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王崇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2D4043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西昌学院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11B855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一般规划项目</w:t>
            </w:r>
          </w:p>
        </w:tc>
        <w:tc>
          <w:tcPr>
            <w:tcW w:w="4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FD2D38">
            <w:pPr>
              <w:spacing w:line="0" w:lineRule="atLeas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凉山彝族诗人阿库乌雾诗歌英译研究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4B50C">
            <w:pPr>
              <w:spacing w:line="0" w:lineRule="atLeast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25BE369E"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12C57D10"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mNTExZDYxYmMyYmRkMzc2ODdiM2Y5YzVkNjEzMWEifQ=="/>
  </w:docVars>
  <w:rsids>
    <w:rsidRoot w:val="00172A27"/>
    <w:rsid w:val="00744DB8"/>
    <w:rsid w:val="01EC0334"/>
    <w:rsid w:val="0328539C"/>
    <w:rsid w:val="03E05AEA"/>
    <w:rsid w:val="052778F4"/>
    <w:rsid w:val="05A43768"/>
    <w:rsid w:val="05E97774"/>
    <w:rsid w:val="06257CB6"/>
    <w:rsid w:val="06A66D03"/>
    <w:rsid w:val="0708456E"/>
    <w:rsid w:val="09216B15"/>
    <w:rsid w:val="098175B4"/>
    <w:rsid w:val="09B305E8"/>
    <w:rsid w:val="0A147B34"/>
    <w:rsid w:val="0C4A7078"/>
    <w:rsid w:val="0D1E0ECC"/>
    <w:rsid w:val="0F235CE0"/>
    <w:rsid w:val="0F9955B9"/>
    <w:rsid w:val="0F9B7358"/>
    <w:rsid w:val="134F037F"/>
    <w:rsid w:val="138204DB"/>
    <w:rsid w:val="14D85820"/>
    <w:rsid w:val="161043AC"/>
    <w:rsid w:val="16895CFA"/>
    <w:rsid w:val="187A3FD5"/>
    <w:rsid w:val="18AF29F2"/>
    <w:rsid w:val="19575DDB"/>
    <w:rsid w:val="1AEE4701"/>
    <w:rsid w:val="1ECE426D"/>
    <w:rsid w:val="1F0B546A"/>
    <w:rsid w:val="1F2637A5"/>
    <w:rsid w:val="20F53DB9"/>
    <w:rsid w:val="21815B9D"/>
    <w:rsid w:val="227D579B"/>
    <w:rsid w:val="22A02C48"/>
    <w:rsid w:val="23977CA8"/>
    <w:rsid w:val="262B30D0"/>
    <w:rsid w:val="27975635"/>
    <w:rsid w:val="289A7C47"/>
    <w:rsid w:val="293D56FF"/>
    <w:rsid w:val="2B1D7B47"/>
    <w:rsid w:val="2B47098F"/>
    <w:rsid w:val="2CD94909"/>
    <w:rsid w:val="2CF875B7"/>
    <w:rsid w:val="2D277B91"/>
    <w:rsid w:val="2DDF4725"/>
    <w:rsid w:val="3195334D"/>
    <w:rsid w:val="31EC0048"/>
    <w:rsid w:val="33647E37"/>
    <w:rsid w:val="336631F3"/>
    <w:rsid w:val="339F46EE"/>
    <w:rsid w:val="33F538F6"/>
    <w:rsid w:val="340D35F7"/>
    <w:rsid w:val="34452E08"/>
    <w:rsid w:val="3502519D"/>
    <w:rsid w:val="363D1DFF"/>
    <w:rsid w:val="381C47C8"/>
    <w:rsid w:val="39074B30"/>
    <w:rsid w:val="3B9F72A2"/>
    <w:rsid w:val="3C173922"/>
    <w:rsid w:val="3D1A2F34"/>
    <w:rsid w:val="3DC56D68"/>
    <w:rsid w:val="3E8E0B11"/>
    <w:rsid w:val="3F46575C"/>
    <w:rsid w:val="3FF35E0E"/>
    <w:rsid w:val="40BC2FBA"/>
    <w:rsid w:val="40F260C6"/>
    <w:rsid w:val="43561992"/>
    <w:rsid w:val="45B30B75"/>
    <w:rsid w:val="4BCB375A"/>
    <w:rsid w:val="4C962C90"/>
    <w:rsid w:val="4CBF23EF"/>
    <w:rsid w:val="4CCF550D"/>
    <w:rsid w:val="4CFF2296"/>
    <w:rsid w:val="4DB10827"/>
    <w:rsid w:val="4E8E297B"/>
    <w:rsid w:val="4E9A34C8"/>
    <w:rsid w:val="51226553"/>
    <w:rsid w:val="51BA42D2"/>
    <w:rsid w:val="51ED4DB3"/>
    <w:rsid w:val="522B41C7"/>
    <w:rsid w:val="53E67C2B"/>
    <w:rsid w:val="5482447A"/>
    <w:rsid w:val="548728D9"/>
    <w:rsid w:val="56EC4520"/>
    <w:rsid w:val="57682C68"/>
    <w:rsid w:val="57996CF5"/>
    <w:rsid w:val="57F5218A"/>
    <w:rsid w:val="59737EE8"/>
    <w:rsid w:val="5BCA305D"/>
    <w:rsid w:val="5C8C6F77"/>
    <w:rsid w:val="5D096819"/>
    <w:rsid w:val="60E602A5"/>
    <w:rsid w:val="63A51CD3"/>
    <w:rsid w:val="65481C75"/>
    <w:rsid w:val="65A27F8F"/>
    <w:rsid w:val="68AF125D"/>
    <w:rsid w:val="6D2B6338"/>
    <w:rsid w:val="6FBB0BEC"/>
    <w:rsid w:val="71D05F58"/>
    <w:rsid w:val="722D0639"/>
    <w:rsid w:val="746D38F9"/>
    <w:rsid w:val="74C01A5C"/>
    <w:rsid w:val="751A2C75"/>
    <w:rsid w:val="759251A6"/>
    <w:rsid w:val="76DF266D"/>
    <w:rsid w:val="781520BE"/>
    <w:rsid w:val="78197E01"/>
    <w:rsid w:val="7836540C"/>
    <w:rsid w:val="79E76DE5"/>
    <w:rsid w:val="7C60211A"/>
    <w:rsid w:val="7F080287"/>
    <w:rsid w:val="7FA8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558</Words>
  <Characters>663</Characters>
  <Lines>0</Lines>
  <Paragraphs>0</Paragraphs>
  <TotalTime>0</TotalTime>
  <ScaleCrop>false</ScaleCrop>
  <LinksUpToDate>false</LinksUpToDate>
  <CharactersWithSpaces>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2023-06-28T07:13:00Z</dcterms:created>
  <dc:creator>罗边伍各</dc:creator>
  <cp:lastModifiedBy>伍各</cp:lastModifiedBy>
  <cp:lastPrinted>2025-07-10T09:35:00Z</cp:lastPrinted>
  <dcterms:modified xsi:type="dcterms:W3CDTF">2026-09-17T09:27:10Z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375652216058421CAFAAC35BF220380C_13</vt:lpwstr>
  </property>
  <property fmtid="{D5CDD505-2E9C-101B-9397-08002B2CF9AE}" pid="4" name="KSOTemplateDocerSaveRecord">
    <vt:lpwstr>eyJoZGlkIjoiN2NmNTExZDYxYmMyYmRkMzc2ODdiM2Y5YzVkNjEzMWEiLCJ1c2VySWQiOiI3NDIxODk1MDUifQ==</vt:lpwstr>
  </property>
</Properties>
</file>