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8A6F1C" w:rsidRDefault="007051A7" w:rsidP="00DA5E3B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8A6F1C">
        <w:rPr>
          <w:rFonts w:ascii="华文楷体" w:eastAsia="华文楷体" w:hAnsi="华文楷体" w:hint="eastAsia"/>
          <w:b/>
          <w:sz w:val="36"/>
          <w:szCs w:val="36"/>
        </w:rPr>
        <w:t>应收账款</w:t>
      </w:r>
      <w:r w:rsidR="00DA5E3B" w:rsidRPr="008A6F1C">
        <w:rPr>
          <w:rFonts w:ascii="华文楷体" w:eastAsia="华文楷体" w:hAnsi="华文楷体" w:hint="eastAsia"/>
          <w:b/>
          <w:sz w:val="36"/>
          <w:szCs w:val="36"/>
        </w:rPr>
        <w:t>审定表</w:t>
      </w:r>
      <w:r w:rsidR="008A6F1C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8A6F1C" w:rsidRDefault="008A6F1C" w:rsidP="008A6F1C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4104-1_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8A6F1C" w:rsidRPr="00D352C6" w:rsidRDefault="008A6F1C" w:rsidP="008A6F1C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应收账款审定表</w:t>
      </w:r>
      <w:r>
        <w:rPr>
          <w:rFonts w:ascii="宋体" w:hAnsi="宋体" w:hint="eastAsia"/>
          <w:spacing w:val="4"/>
          <w:szCs w:val="21"/>
        </w:rPr>
        <w:t xml:space="preserve">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8A6F1C" w:rsidRPr="00FC0500" w:rsidRDefault="008A6F1C" w:rsidP="008A6F1C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8A6F1C" w:rsidRDefault="008A6F1C" w:rsidP="008A6F1C">
      <w:pPr>
        <w:spacing w:line="400" w:lineRule="exact"/>
        <w:rPr>
          <w:rFonts w:ascii="楷体" w:eastAsia="楷体" w:hAnsi="楷体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8A6F1C" w:rsidRPr="00E441D9" w:rsidRDefault="008A6F1C" w:rsidP="008A6F1C">
      <w:pPr>
        <w:spacing w:line="400" w:lineRule="exact"/>
        <w:rPr>
          <w:rFonts w:ascii="华文楷体" w:eastAsia="华文楷体" w:hAnsi="华文楷体" w:cs="宋体"/>
          <w:b/>
          <w:bCs/>
        </w:rPr>
      </w:pPr>
    </w:p>
    <w:tbl>
      <w:tblPr>
        <w:tblW w:w="5000" w:type="pct"/>
        <w:tblLayout w:type="fixed"/>
        <w:tblLook w:val="04A0"/>
      </w:tblPr>
      <w:tblGrid>
        <w:gridCol w:w="2114"/>
        <w:gridCol w:w="1557"/>
        <w:gridCol w:w="993"/>
        <w:gridCol w:w="993"/>
        <w:gridCol w:w="8"/>
        <w:gridCol w:w="985"/>
        <w:gridCol w:w="995"/>
        <w:gridCol w:w="1407"/>
        <w:gridCol w:w="802"/>
      </w:tblGrid>
      <w:tr w:rsidR="007051A7" w:rsidRPr="007051A7" w:rsidTr="0044730A">
        <w:trPr>
          <w:trHeight w:val="360"/>
        </w:trPr>
        <w:tc>
          <w:tcPr>
            <w:tcW w:w="107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8A6F1C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项目名称 </w:t>
            </w:r>
          </w:p>
        </w:tc>
        <w:tc>
          <w:tcPr>
            <w:tcW w:w="79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8A6F1C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期末未审</w:t>
            </w:r>
          </w:p>
        </w:tc>
        <w:tc>
          <w:tcPr>
            <w:tcW w:w="101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8A6F1C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账项调整 </w:t>
            </w:r>
          </w:p>
        </w:tc>
        <w:tc>
          <w:tcPr>
            <w:tcW w:w="100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1A7" w:rsidRPr="008A6F1C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重分类调整 </w:t>
            </w:r>
          </w:p>
        </w:tc>
        <w:tc>
          <w:tcPr>
            <w:tcW w:w="71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8A6F1C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期末审定数 </w:t>
            </w:r>
          </w:p>
        </w:tc>
        <w:tc>
          <w:tcPr>
            <w:tcW w:w="40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8A6F1C" w:rsidRDefault="007051A7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8A6F1C">
              <w:rPr>
                <w:rFonts w:asciiTheme="minorEastAsia" w:eastAsiaTheme="minorEastAsia" w:hAnsiTheme="minorEastAsia" w:hint="eastAsia"/>
                <w:bCs/>
                <w:szCs w:val="21"/>
              </w:rPr>
              <w:t>索引号</w:t>
            </w:r>
          </w:p>
        </w:tc>
      </w:tr>
      <w:tr w:rsidR="007051A7" w:rsidRPr="007051A7" w:rsidTr="0044730A">
        <w:trPr>
          <w:trHeight w:val="360"/>
        </w:trPr>
        <w:tc>
          <w:tcPr>
            <w:tcW w:w="107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7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8A6F1C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借方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8A6F1C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贷方 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8A6F1C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借方 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51A7" w:rsidRPr="008A6F1C" w:rsidRDefault="007051A7">
            <w:pPr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贷方</w:t>
            </w:r>
          </w:p>
        </w:tc>
        <w:tc>
          <w:tcPr>
            <w:tcW w:w="71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0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7051A7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一、账面余额合计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44730A" w:rsidP="0044730A">
            <w:pPr>
              <w:jc w:val="lef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44730A">
              <w:rPr>
                <w:rFonts w:ascii="楷体" w:eastAsia="楷体" w:hAnsi="楷体"/>
                <w:i/>
                <w:sz w:val="18"/>
                <w:szCs w:val="18"/>
              </w:rPr>
              <w:t xml:space="preserve">15,491,536.96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44730A" w:rsidP="0044730A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 xml:space="preserve">15,491,536.96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051A7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1年以内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44730A" w:rsidP="0044730A">
            <w:pPr>
              <w:jc w:val="left"/>
              <w:rPr>
                <w:rFonts w:ascii="楷体" w:eastAsia="楷体" w:hAnsi="楷体"/>
                <w:i/>
                <w:sz w:val="18"/>
                <w:szCs w:val="18"/>
              </w:rPr>
            </w:pPr>
            <w:r w:rsidRPr="0044730A">
              <w:rPr>
                <w:rFonts w:ascii="楷体" w:eastAsia="楷体" w:hAnsi="楷体"/>
                <w:i/>
                <w:sz w:val="18"/>
                <w:szCs w:val="18"/>
              </w:rPr>
              <w:t xml:space="preserve">14,673,238.64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14,673,238.64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051A7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1年至2年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7051A7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8A6F1C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8A6F1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CA30F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CA30F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CA30F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CA30F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CA30F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CA30F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二、坏账准备合计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44730A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 xml:space="preserve">271,840.37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E410F3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 xml:space="preserve">271,840.37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1年以内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78,918.65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E410F3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78,918.65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1年至2年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8A6F1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56F1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三、账面价值合计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44730A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 xml:space="preserve">15,219,696.59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2D508B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 xml:space="preserve">15,219,696.59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1年以内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14,594,319.99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2D508B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4730A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14,594,319.99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1年至2年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44730A">
        <w:trPr>
          <w:trHeight w:val="319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8A6F1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44730A" w:rsidRDefault="0044730A" w:rsidP="00613F8E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44730A" w:rsidRPr="007051A7" w:rsidTr="007051A7">
        <w:trPr>
          <w:trHeight w:val="48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审计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结论</w:t>
            </w:r>
            <w:r w:rsidRPr="008A6F1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： </w:t>
            </w:r>
          </w:p>
          <w:p w:rsidR="0044730A" w:rsidRPr="00830210" w:rsidRDefault="00830210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hint="eastAsia"/>
                <w:i/>
              </w:rPr>
              <w:t xml:space="preserve">  </w:t>
            </w:r>
            <w:r w:rsidRPr="00830210">
              <w:rPr>
                <w:rFonts w:ascii="楷体" w:eastAsia="楷体" w:hAnsi="楷体" w:hint="eastAsia"/>
                <w:i/>
              </w:rPr>
              <w:t>经审计，</w:t>
            </w:r>
            <w:r>
              <w:rPr>
                <w:rFonts w:ascii="楷体" w:eastAsia="楷体" w:hAnsi="楷体" w:hint="eastAsia"/>
                <w:i/>
              </w:rPr>
              <w:t>应收帐款</w:t>
            </w:r>
            <w:r w:rsidRPr="00830210">
              <w:rPr>
                <w:rFonts w:ascii="楷体" w:eastAsia="楷体" w:hAnsi="楷体" w:hint="eastAsia"/>
                <w:i/>
              </w:rPr>
              <w:t>发生额可以确认</w:t>
            </w:r>
          </w:p>
          <w:p w:rsidR="0044730A" w:rsidRPr="008A6F1C" w:rsidRDefault="0044730A" w:rsidP="007051A7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</w:tr>
    </w:tbl>
    <w:p w:rsidR="004358AB" w:rsidRDefault="004358AB" w:rsidP="00323B43"/>
    <w:p w:rsidR="00BD11E9" w:rsidRDefault="00BD11E9" w:rsidP="00BD11E9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编写说明：</w:t>
      </w:r>
    </w:p>
    <w:p w:rsidR="00BD11E9" w:rsidRDefault="00BD11E9" w:rsidP="00BD11E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获取本期</w:t>
      </w:r>
      <w:r w:rsidR="00830210">
        <w:rPr>
          <w:rFonts w:ascii="微软雅黑" w:eastAsia="微软雅黑" w:hAnsi="微软雅黑" w:hint="eastAsia"/>
        </w:rPr>
        <w:t>资产负债表</w:t>
      </w:r>
      <w:r>
        <w:rPr>
          <w:rFonts w:ascii="微软雅黑" w:eastAsia="微软雅黑" w:hAnsi="微软雅黑" w:hint="eastAsia"/>
        </w:rPr>
        <w:t>、</w:t>
      </w:r>
      <w:r w:rsidR="00830210">
        <w:rPr>
          <w:rFonts w:ascii="微软雅黑" w:eastAsia="微软雅黑" w:hAnsi="微软雅黑" w:hint="eastAsia"/>
        </w:rPr>
        <w:t>应收账款</w:t>
      </w:r>
      <w:r>
        <w:rPr>
          <w:rFonts w:ascii="微软雅黑" w:eastAsia="微软雅黑" w:hAnsi="微软雅黑" w:hint="eastAsia"/>
        </w:rPr>
        <w:t>总账及明细账以及其他相关工作底稿</w:t>
      </w:r>
    </w:p>
    <w:p w:rsidR="00BD11E9" w:rsidRDefault="00BD11E9" w:rsidP="00BD11E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1.本期未审数：根据“4</w:t>
      </w:r>
      <w:r w:rsidR="00830210">
        <w:rPr>
          <w:rFonts w:ascii="微软雅黑" w:eastAsia="微软雅黑" w:hAnsi="微软雅黑" w:hint="eastAsia"/>
        </w:rPr>
        <w:t>104</w:t>
      </w:r>
      <w:r>
        <w:rPr>
          <w:rFonts w:ascii="微软雅黑" w:eastAsia="微软雅黑" w:hAnsi="微软雅黑" w:hint="eastAsia"/>
        </w:rPr>
        <w:t>-2</w:t>
      </w:r>
      <w:r w:rsidR="00830210">
        <w:rPr>
          <w:rFonts w:ascii="微软雅黑" w:eastAsia="微软雅黑" w:hAnsi="微软雅黑" w:hint="eastAsia"/>
        </w:rPr>
        <w:t>应收账款</w:t>
      </w:r>
      <w:r>
        <w:rPr>
          <w:rFonts w:ascii="微软雅黑" w:eastAsia="微软雅黑" w:hAnsi="微软雅黑" w:hint="eastAsia"/>
        </w:rPr>
        <w:t>明细表”填写</w:t>
      </w:r>
    </w:p>
    <w:p w:rsidR="00BD11E9" w:rsidRDefault="00BD11E9" w:rsidP="00BD11E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2.账项调整：根据4</w:t>
      </w:r>
      <w:r w:rsidR="00830210">
        <w:rPr>
          <w:rFonts w:ascii="微软雅黑" w:eastAsia="微软雅黑" w:hAnsi="微软雅黑" w:hint="eastAsia"/>
        </w:rPr>
        <w:t>104</w:t>
      </w:r>
      <w:r>
        <w:rPr>
          <w:rFonts w:ascii="微软雅黑" w:eastAsia="微软雅黑" w:hAnsi="微软雅黑" w:hint="eastAsia"/>
        </w:rPr>
        <w:t>相关的其他工作底稿的审计说明中的调整分录进行填写</w:t>
      </w:r>
    </w:p>
    <w:p w:rsidR="00BD11E9" w:rsidRDefault="00BD11E9" w:rsidP="00BD11E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3.本期审定数：本期未审数+</w:t>
      </w:r>
      <w:r w:rsidR="00830210">
        <w:rPr>
          <w:rFonts w:ascii="微软雅黑" w:eastAsia="微软雅黑" w:hAnsi="微软雅黑" w:hint="eastAsia"/>
        </w:rPr>
        <w:t>借方账项（重分类）调整数-</w:t>
      </w:r>
      <w:r>
        <w:rPr>
          <w:rFonts w:ascii="微软雅黑" w:eastAsia="微软雅黑" w:hAnsi="微软雅黑" w:hint="eastAsia"/>
        </w:rPr>
        <w:t>贷方账项</w:t>
      </w:r>
      <w:r w:rsidR="00830210">
        <w:rPr>
          <w:rFonts w:ascii="微软雅黑" w:eastAsia="微软雅黑" w:hAnsi="微软雅黑" w:hint="eastAsia"/>
        </w:rPr>
        <w:t>（重分类）调</w:t>
      </w:r>
      <w:r>
        <w:rPr>
          <w:rFonts w:ascii="微软雅黑" w:eastAsia="微软雅黑" w:hAnsi="微软雅黑" w:hint="eastAsia"/>
        </w:rPr>
        <w:t>整数</w:t>
      </w:r>
      <w:r w:rsidR="00830210">
        <w:rPr>
          <w:rFonts w:ascii="微软雅黑" w:eastAsia="微软雅黑" w:hAnsi="微软雅黑"/>
        </w:rPr>
        <w:t xml:space="preserve"> </w:t>
      </w:r>
    </w:p>
    <w:p w:rsidR="00BD11E9" w:rsidRPr="00F96C2D" w:rsidRDefault="00BD11E9" w:rsidP="00BD11E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4.审计结论：</w:t>
      </w:r>
      <w:r w:rsidR="00E30997" w:rsidRPr="00E30997">
        <w:rPr>
          <w:rFonts w:ascii="微软雅黑" w:eastAsia="微软雅黑" w:hAnsi="微软雅黑" w:hint="eastAsia"/>
        </w:rPr>
        <w:t>对样本科目审计结果的说明，若无异常情况应注明：经审计，发生额可以确认等字样；若有审计调整，则需写明调整原因及调整分录，并将相应金额填写在账项调整或重分类调整中。</w:t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  <w:r w:rsidR="00E30997" w:rsidRPr="00E30997">
        <w:rPr>
          <w:rFonts w:ascii="微软雅黑" w:eastAsia="微软雅黑" w:hAnsi="微软雅黑" w:hint="eastAsia"/>
        </w:rPr>
        <w:tab/>
      </w:r>
    </w:p>
    <w:p w:rsidR="00A5559F" w:rsidRPr="00BD11E9" w:rsidRDefault="00A5559F" w:rsidP="00323B43"/>
    <w:p w:rsidR="00A5559F" w:rsidRPr="007051A7" w:rsidRDefault="00A5559F" w:rsidP="00323B43"/>
    <w:sectPr w:rsidR="00A5559F" w:rsidRPr="007051A7" w:rsidSect="007051A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173" w:rsidRDefault="00220173" w:rsidP="007051A7">
      <w:r>
        <w:separator/>
      </w:r>
    </w:p>
  </w:endnote>
  <w:endnote w:type="continuationSeparator" w:id="1">
    <w:p w:rsidR="00220173" w:rsidRDefault="00220173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173" w:rsidRDefault="00220173" w:rsidP="007051A7">
      <w:r>
        <w:separator/>
      </w:r>
    </w:p>
  </w:footnote>
  <w:footnote w:type="continuationSeparator" w:id="1">
    <w:p w:rsidR="00220173" w:rsidRDefault="00220173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B2C0D"/>
    <w:rsid w:val="000B4C38"/>
    <w:rsid w:val="00127843"/>
    <w:rsid w:val="001539F7"/>
    <w:rsid w:val="0020487A"/>
    <w:rsid w:val="00220173"/>
    <w:rsid w:val="00290D86"/>
    <w:rsid w:val="00323B43"/>
    <w:rsid w:val="003D37D8"/>
    <w:rsid w:val="003E5A96"/>
    <w:rsid w:val="004358AB"/>
    <w:rsid w:val="0044730A"/>
    <w:rsid w:val="00505B41"/>
    <w:rsid w:val="005075B3"/>
    <w:rsid w:val="0053210F"/>
    <w:rsid w:val="00577172"/>
    <w:rsid w:val="007051A7"/>
    <w:rsid w:val="007B47B5"/>
    <w:rsid w:val="007C0931"/>
    <w:rsid w:val="00830210"/>
    <w:rsid w:val="008A6F1C"/>
    <w:rsid w:val="008B7726"/>
    <w:rsid w:val="0096051A"/>
    <w:rsid w:val="009E0944"/>
    <w:rsid w:val="00A5559F"/>
    <w:rsid w:val="00A91216"/>
    <w:rsid w:val="00B10CA9"/>
    <w:rsid w:val="00B4396E"/>
    <w:rsid w:val="00BC2BB2"/>
    <w:rsid w:val="00BD11E9"/>
    <w:rsid w:val="00BE1A95"/>
    <w:rsid w:val="00C15FB4"/>
    <w:rsid w:val="00D818F9"/>
    <w:rsid w:val="00DA5E3B"/>
    <w:rsid w:val="00E211E1"/>
    <w:rsid w:val="00E30997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8</cp:revision>
  <dcterms:created xsi:type="dcterms:W3CDTF">2015-09-23T08:05:00Z</dcterms:created>
  <dcterms:modified xsi:type="dcterms:W3CDTF">2015-12-08T08:44:00Z</dcterms:modified>
</cp:coreProperties>
</file>