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04D" w:rsidRPr="00BD5260" w:rsidRDefault="00600B80" w:rsidP="00A7004D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hint="eastAsia"/>
          <w:sz w:val="40"/>
          <w:szCs w:val="40"/>
        </w:rPr>
        <w:t>货币资金</w:t>
      </w:r>
      <w:r w:rsidR="00DA5E3B" w:rsidRPr="000B2352">
        <w:rPr>
          <w:rFonts w:ascii="华文楷体" w:eastAsia="华文楷体" w:hAnsi="华文楷体" w:hint="eastAsia"/>
          <w:sz w:val="40"/>
          <w:szCs w:val="40"/>
        </w:rPr>
        <w:t>审定表</w:t>
      </w:r>
      <w:r w:rsidR="00A7004D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A7004D" w:rsidRDefault="00A7004D" w:rsidP="00A7004D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4101-1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A7004D" w:rsidRPr="00D352C6" w:rsidRDefault="00A7004D" w:rsidP="00A7004D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货币资金</w:t>
      </w:r>
      <w:r w:rsidR="00C80DE1">
        <w:rPr>
          <w:rFonts w:ascii="楷体" w:eastAsia="楷体" w:hAnsi="楷体" w:hint="eastAsia"/>
          <w:i/>
          <w:szCs w:val="21"/>
          <w:u w:val="single"/>
        </w:rPr>
        <w:t>审定</w:t>
      </w:r>
      <w:r>
        <w:rPr>
          <w:rFonts w:ascii="楷体" w:eastAsia="楷体" w:hAnsi="楷体" w:hint="eastAsia"/>
          <w:i/>
          <w:szCs w:val="21"/>
          <w:u w:val="single"/>
        </w:rPr>
        <w:t>表</w:t>
      </w:r>
      <w:r>
        <w:rPr>
          <w:rFonts w:ascii="宋体" w:hAnsi="宋体" w:hint="eastAsia"/>
          <w:spacing w:val="4"/>
          <w:szCs w:val="21"/>
        </w:rPr>
        <w:t xml:space="preserve">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A7004D" w:rsidRPr="00FC0500" w:rsidRDefault="00A7004D" w:rsidP="00A7004D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A7004D" w:rsidRPr="00087E09" w:rsidRDefault="00A7004D" w:rsidP="00A7004D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>
        <w:rPr>
          <w:rFonts w:ascii="华文仿宋" w:eastAsia="华文仿宋" w:hAnsi="华文仿宋" w:cs="宋体" w:hint="eastAsia"/>
          <w:b/>
          <w:bCs/>
          <w:szCs w:val="21"/>
        </w:rPr>
        <w:t xml:space="preserve">   </w:t>
      </w:r>
    </w:p>
    <w:p w:rsidR="00DA5E3B" w:rsidRPr="00A7004D" w:rsidRDefault="00DA5E3B" w:rsidP="00DA5E3B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4963" w:type="pct"/>
        <w:tblInd w:w="108" w:type="dxa"/>
        <w:tblLayout w:type="fixed"/>
        <w:tblLook w:val="04A0"/>
      </w:tblPr>
      <w:tblGrid>
        <w:gridCol w:w="1507"/>
        <w:gridCol w:w="1637"/>
        <w:gridCol w:w="1092"/>
        <w:gridCol w:w="1092"/>
        <w:gridCol w:w="1092"/>
        <w:gridCol w:w="1092"/>
        <w:gridCol w:w="1463"/>
        <w:gridCol w:w="806"/>
      </w:tblGrid>
      <w:tr w:rsidR="003B65EC" w:rsidRPr="003B65EC" w:rsidTr="00747DF8">
        <w:trPr>
          <w:trHeight w:val="360"/>
        </w:trPr>
        <w:tc>
          <w:tcPr>
            <w:tcW w:w="77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236E2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>项目</w:t>
            </w:r>
            <w:r w:rsidR="004755BA">
              <w:rPr>
                <w:rFonts w:ascii="华文仿宋" w:eastAsia="华文仿宋" w:hAnsi="华文仿宋" w:cs="宋体" w:hint="eastAsia"/>
                <w:kern w:val="0"/>
                <w:sz w:val="24"/>
              </w:rPr>
              <w:t>名称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期末</w:t>
            </w: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br/>
              <w:t xml:space="preserve">未审数 </w:t>
            </w:r>
          </w:p>
        </w:tc>
        <w:tc>
          <w:tcPr>
            <w:tcW w:w="11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账项调整 </w:t>
            </w:r>
          </w:p>
        </w:tc>
        <w:tc>
          <w:tcPr>
            <w:tcW w:w="11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重分类调整 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期末</w:t>
            </w: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br/>
              <w:t xml:space="preserve">审定数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索引号</w:t>
            </w:r>
          </w:p>
        </w:tc>
      </w:tr>
      <w:tr w:rsidR="003B65EC" w:rsidRPr="003B65EC" w:rsidTr="00747DF8">
        <w:trPr>
          <w:trHeight w:val="360"/>
        </w:trPr>
        <w:tc>
          <w:tcPr>
            <w:tcW w:w="77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65EC" w:rsidRPr="003B65EC" w:rsidRDefault="003B65EC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65EC" w:rsidRPr="003B65EC" w:rsidRDefault="003B65EC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借方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贷方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借方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3B65EC" w:rsidRDefault="003B65EC" w:rsidP="003B65E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B65EC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 贷方 </w:t>
            </w: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5EC" w:rsidRPr="003B65EC" w:rsidRDefault="003B65EC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5EC" w:rsidRPr="003B65EC" w:rsidRDefault="003B65EC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  <w:tr w:rsidR="00747DF8" w:rsidRPr="003B65EC" w:rsidTr="00747DF8">
        <w:trPr>
          <w:trHeight w:val="315"/>
        </w:trPr>
        <w:tc>
          <w:tcPr>
            <w:tcW w:w="7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747DF8">
              <w:rPr>
                <w:rFonts w:ascii="楷体" w:eastAsia="楷体" w:hAnsi="楷体" w:hint="eastAsia"/>
                <w:i/>
              </w:rPr>
              <w:t>库存现金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jc w:val="center"/>
              <w:rPr>
                <w:rFonts w:ascii="楷体" w:eastAsia="楷体" w:hAnsi="楷体" w:cs="Arial"/>
                <w:i/>
                <w:sz w:val="20"/>
                <w:szCs w:val="20"/>
              </w:rPr>
            </w:pPr>
            <w:r w:rsidRPr="00747DF8">
              <w:rPr>
                <w:rFonts w:ascii="楷体" w:eastAsia="楷体" w:hAnsi="楷体" w:cs="Arial"/>
                <w:i/>
                <w:sz w:val="20"/>
                <w:szCs w:val="20"/>
              </w:rPr>
              <w:t>1,454.94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496D75">
            <w:pPr>
              <w:jc w:val="center"/>
              <w:rPr>
                <w:rFonts w:ascii="楷体" w:eastAsia="楷体" w:hAnsi="楷体" w:cs="Arial"/>
                <w:i/>
                <w:sz w:val="20"/>
                <w:szCs w:val="20"/>
              </w:rPr>
            </w:pPr>
            <w:r w:rsidRPr="00747DF8">
              <w:rPr>
                <w:rFonts w:ascii="楷体" w:eastAsia="楷体" w:hAnsi="楷体" w:cs="Arial"/>
                <w:i/>
                <w:sz w:val="20"/>
                <w:szCs w:val="20"/>
              </w:rPr>
              <w:t>1,454.94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 w:val="24"/>
              </w:rPr>
            </w:pPr>
          </w:p>
        </w:tc>
      </w:tr>
      <w:tr w:rsidR="00747DF8" w:rsidRPr="003B65EC" w:rsidTr="00747DF8">
        <w:trPr>
          <w:trHeight w:val="315"/>
        </w:trPr>
        <w:tc>
          <w:tcPr>
            <w:tcW w:w="7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747DF8">
              <w:rPr>
                <w:rFonts w:ascii="楷体" w:eastAsia="楷体" w:hAnsi="楷体" w:hint="eastAsia"/>
                <w:i/>
              </w:rPr>
              <w:t>银行存款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jc w:val="center"/>
              <w:rPr>
                <w:rFonts w:ascii="楷体" w:eastAsia="楷体" w:hAnsi="楷体" w:cs="Arial"/>
                <w:i/>
                <w:sz w:val="20"/>
                <w:szCs w:val="20"/>
              </w:rPr>
            </w:pPr>
            <w:r w:rsidRPr="00747DF8">
              <w:rPr>
                <w:rFonts w:ascii="楷体" w:eastAsia="楷体" w:hAnsi="楷体" w:cs="Arial"/>
                <w:i/>
                <w:sz w:val="20"/>
                <w:szCs w:val="20"/>
              </w:rPr>
              <w:t>725,009.17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496D75">
            <w:pPr>
              <w:jc w:val="center"/>
              <w:rPr>
                <w:rFonts w:ascii="楷体" w:eastAsia="楷体" w:hAnsi="楷体" w:cs="Arial"/>
                <w:i/>
                <w:sz w:val="20"/>
                <w:szCs w:val="20"/>
              </w:rPr>
            </w:pPr>
            <w:r w:rsidRPr="00747DF8">
              <w:rPr>
                <w:rFonts w:ascii="楷体" w:eastAsia="楷体" w:hAnsi="楷体" w:cs="Arial"/>
                <w:i/>
                <w:sz w:val="20"/>
                <w:szCs w:val="20"/>
              </w:rPr>
              <w:t>725,009.17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 w:val="24"/>
              </w:rPr>
            </w:pPr>
          </w:p>
        </w:tc>
      </w:tr>
      <w:tr w:rsidR="00747DF8" w:rsidRPr="003B65EC" w:rsidTr="00747DF8">
        <w:trPr>
          <w:trHeight w:val="315"/>
        </w:trPr>
        <w:tc>
          <w:tcPr>
            <w:tcW w:w="7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jc w:val="center"/>
              <w:rPr>
                <w:rFonts w:ascii="楷体" w:eastAsia="楷体" w:hAnsi="楷体" w:cs="宋体"/>
                <w:i/>
                <w:sz w:val="24"/>
              </w:rPr>
            </w:pPr>
            <w:r w:rsidRPr="00747DF8">
              <w:rPr>
                <w:rFonts w:ascii="楷体" w:eastAsia="楷体" w:hAnsi="楷体" w:hint="eastAsia"/>
                <w:i/>
              </w:rPr>
              <w:t>其他货币资金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jc w:val="center"/>
              <w:rPr>
                <w:rFonts w:ascii="楷体" w:eastAsia="楷体" w:hAnsi="楷体" w:cs="Arial"/>
                <w:i/>
                <w:sz w:val="20"/>
                <w:szCs w:val="20"/>
              </w:rPr>
            </w:pPr>
            <w:r>
              <w:rPr>
                <w:rFonts w:ascii="楷体" w:eastAsia="楷体" w:hAnsi="楷体" w:cs="Arial" w:hint="eastAsia"/>
                <w:i/>
                <w:sz w:val="20"/>
                <w:szCs w:val="20"/>
              </w:rPr>
              <w:t>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Arial"/>
                <w:i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7DF8" w:rsidRPr="00722529" w:rsidRDefault="00747DF8" w:rsidP="00EA1471">
            <w:r>
              <w:rPr>
                <w:rFonts w:hint="eastAsia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F8" w:rsidRPr="00747DF8" w:rsidRDefault="00747DF8" w:rsidP="00747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i/>
                <w:kern w:val="0"/>
                <w:sz w:val="24"/>
              </w:rPr>
            </w:pPr>
          </w:p>
        </w:tc>
      </w:tr>
      <w:tr w:rsidR="00747DF8" w:rsidRPr="003B65EC" w:rsidTr="00747DF8">
        <w:trPr>
          <w:trHeight w:val="315"/>
        </w:trPr>
        <w:tc>
          <w:tcPr>
            <w:tcW w:w="7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747DF8">
            <w:pPr>
              <w:widowControl/>
              <w:ind w:firstLineChars="200" w:firstLine="420"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747DF8">
              <w:rPr>
                <w:rFonts w:ascii="楷体" w:eastAsia="楷体" w:hAnsi="楷体" w:cs="宋体" w:hint="eastAsia"/>
                <w:i/>
                <w:kern w:val="0"/>
                <w:szCs w:val="21"/>
              </w:rPr>
              <w:t>合计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3B65EC">
            <w:pPr>
              <w:widowControl/>
              <w:jc w:val="left"/>
              <w:rPr>
                <w:rFonts w:ascii="楷体" w:eastAsia="楷体" w:hAnsi="楷体" w:cs="Arial"/>
                <w:i/>
                <w:kern w:val="0"/>
                <w:szCs w:val="21"/>
              </w:rPr>
            </w:pPr>
            <w:r w:rsidRPr="00747DF8">
              <w:rPr>
                <w:rFonts w:ascii="楷体" w:eastAsia="楷体" w:hAnsi="楷体" w:cs="Arial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Arial" w:hint="eastAsia"/>
                <w:i/>
                <w:kern w:val="0"/>
                <w:szCs w:val="21"/>
              </w:rPr>
              <w:t>726，464.11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3B65EC">
            <w:pPr>
              <w:widowControl/>
              <w:jc w:val="left"/>
              <w:rPr>
                <w:rFonts w:ascii="楷体" w:eastAsia="楷体" w:hAnsi="楷体" w:cs="Arial"/>
                <w:i/>
                <w:kern w:val="0"/>
                <w:szCs w:val="21"/>
              </w:rPr>
            </w:pPr>
            <w:r w:rsidRPr="00747DF8">
              <w:rPr>
                <w:rFonts w:ascii="楷体" w:eastAsia="楷体" w:hAnsi="楷体" w:cs="Arial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3B65EC">
            <w:pPr>
              <w:widowControl/>
              <w:jc w:val="left"/>
              <w:rPr>
                <w:rFonts w:ascii="楷体" w:eastAsia="楷体" w:hAnsi="楷体" w:cs="Arial"/>
                <w:i/>
                <w:kern w:val="0"/>
                <w:szCs w:val="21"/>
              </w:rPr>
            </w:pPr>
            <w:r w:rsidRPr="00747DF8">
              <w:rPr>
                <w:rFonts w:ascii="楷体" w:eastAsia="楷体" w:hAnsi="楷体" w:cs="Arial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3B65EC">
            <w:pPr>
              <w:widowControl/>
              <w:jc w:val="left"/>
              <w:rPr>
                <w:rFonts w:ascii="楷体" w:eastAsia="楷体" w:hAnsi="楷体" w:cs="Arial"/>
                <w:i/>
                <w:kern w:val="0"/>
                <w:szCs w:val="21"/>
              </w:rPr>
            </w:pPr>
            <w:r w:rsidRPr="00747DF8">
              <w:rPr>
                <w:rFonts w:ascii="楷体" w:eastAsia="楷体" w:hAnsi="楷体" w:cs="Arial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3B65EC">
            <w:pPr>
              <w:widowControl/>
              <w:jc w:val="left"/>
              <w:rPr>
                <w:rFonts w:ascii="楷体" w:eastAsia="楷体" w:hAnsi="楷体" w:cs="Arial"/>
                <w:i/>
                <w:kern w:val="0"/>
                <w:szCs w:val="21"/>
              </w:rPr>
            </w:pPr>
            <w:r w:rsidRPr="00747DF8">
              <w:rPr>
                <w:rFonts w:ascii="楷体" w:eastAsia="楷体" w:hAnsi="楷体" w:cs="Arial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747DF8" w:rsidRDefault="00747DF8" w:rsidP="003B65EC">
            <w:pPr>
              <w:widowControl/>
              <w:jc w:val="left"/>
              <w:rPr>
                <w:rFonts w:ascii="楷体" w:eastAsia="楷体" w:hAnsi="楷体" w:cs="Arial"/>
                <w:i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i/>
                <w:kern w:val="0"/>
                <w:szCs w:val="21"/>
              </w:rPr>
              <w:t>726，464.11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F8" w:rsidRPr="00747DF8" w:rsidRDefault="00747DF8" w:rsidP="003B65EC">
            <w:pPr>
              <w:widowControl/>
              <w:jc w:val="left"/>
              <w:rPr>
                <w:rFonts w:ascii="楷体" w:eastAsia="楷体" w:hAnsi="楷体" w:cs="宋体"/>
                <w:b/>
                <w:bCs/>
                <w:i/>
                <w:kern w:val="0"/>
                <w:szCs w:val="21"/>
              </w:rPr>
            </w:pPr>
            <w:r w:rsidRPr="00747DF8">
              <w:rPr>
                <w:rFonts w:ascii="楷体" w:eastAsia="楷体" w:hAnsi="楷体" w:cs="宋体" w:hint="eastAsia"/>
                <w:b/>
                <w:bCs/>
                <w:i/>
                <w:kern w:val="0"/>
                <w:szCs w:val="21"/>
              </w:rPr>
              <w:t xml:space="preserve">　</w:t>
            </w:r>
          </w:p>
        </w:tc>
      </w:tr>
      <w:tr w:rsidR="00747DF8" w:rsidRPr="003B65EC" w:rsidTr="00F73118">
        <w:trPr>
          <w:trHeight w:val="319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DF8" w:rsidRDefault="00747DF8" w:rsidP="003B65EC">
            <w:pPr>
              <w:widowControl/>
              <w:jc w:val="left"/>
              <w:rPr>
                <w:rFonts w:ascii="华文仿宋" w:eastAsia="华文仿宋" w:hAnsi="华文仿宋" w:cs="宋体"/>
                <w:bCs/>
                <w:kern w:val="0"/>
                <w:sz w:val="24"/>
              </w:rPr>
            </w:pPr>
          </w:p>
          <w:p w:rsidR="00747DF8" w:rsidRPr="00F73118" w:rsidRDefault="00747DF8" w:rsidP="003B65EC">
            <w:pPr>
              <w:widowControl/>
              <w:jc w:val="left"/>
              <w:rPr>
                <w:rFonts w:ascii="华文仿宋" w:eastAsia="华文仿宋" w:hAnsi="华文仿宋" w:cs="宋体"/>
                <w:bCs/>
                <w:kern w:val="0"/>
                <w:sz w:val="24"/>
              </w:rPr>
            </w:pPr>
            <w:r w:rsidRPr="00F73118">
              <w:rPr>
                <w:rFonts w:ascii="华文仿宋" w:eastAsia="华文仿宋" w:hAnsi="华文仿宋" w:cs="宋体" w:hint="eastAsia"/>
                <w:bCs/>
                <w:kern w:val="0"/>
                <w:sz w:val="24"/>
              </w:rPr>
              <w:t>审计说明：</w:t>
            </w:r>
          </w:p>
        </w:tc>
      </w:tr>
      <w:tr w:rsidR="00747DF8" w:rsidRPr="003B65EC" w:rsidTr="00F73118">
        <w:trPr>
          <w:trHeight w:val="100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F8" w:rsidRPr="003B65EC" w:rsidRDefault="00747DF8" w:rsidP="00A7004D">
            <w:pPr>
              <w:widowControl/>
              <w:jc w:val="left"/>
              <w:rPr>
                <w:rFonts w:ascii="Arial" w:eastAsia="楷体" w:hAnsi="Arial" w:cs="Arial"/>
                <w:kern w:val="0"/>
                <w:sz w:val="20"/>
                <w:szCs w:val="20"/>
              </w:rPr>
            </w:pPr>
            <w:r w:rsidRPr="003B65EC">
              <w:rPr>
                <w:rFonts w:ascii="Arial" w:eastAsia="楷体" w:hAnsi="Arial" w:cs="Arial"/>
                <w:kern w:val="0"/>
                <w:sz w:val="20"/>
                <w:szCs w:val="20"/>
              </w:rPr>
              <w:t xml:space="preserve">　</w:t>
            </w:r>
          </w:p>
          <w:p w:rsidR="00747DF8" w:rsidRPr="00747DF8" w:rsidRDefault="00747DF8" w:rsidP="00A7004D">
            <w:pPr>
              <w:widowControl/>
              <w:jc w:val="left"/>
              <w:rPr>
                <w:rFonts w:ascii="Arial" w:eastAsia="楷体" w:hAnsi="Arial" w:cs="Arial"/>
                <w:i/>
                <w:kern w:val="0"/>
                <w:szCs w:val="21"/>
              </w:rPr>
            </w:pPr>
            <w:r w:rsidRPr="003B65EC">
              <w:rPr>
                <w:rFonts w:ascii="Arial" w:eastAsia="楷体" w:hAnsi="Arial" w:cs="Arial"/>
                <w:kern w:val="0"/>
                <w:sz w:val="20"/>
                <w:szCs w:val="20"/>
              </w:rPr>
              <w:t xml:space="preserve">　</w:t>
            </w:r>
            <w:r w:rsidRPr="00747DF8">
              <w:rPr>
                <w:rFonts w:ascii="Arial" w:eastAsia="楷体" w:hAnsi="Arial" w:cs="Arial" w:hint="eastAsia"/>
                <w:i/>
                <w:kern w:val="0"/>
                <w:szCs w:val="21"/>
              </w:rPr>
              <w:t>货币资金项目金额</w:t>
            </w:r>
            <w:r>
              <w:rPr>
                <w:rFonts w:ascii="Arial" w:eastAsia="楷体" w:hAnsi="Arial" w:cs="Arial" w:hint="eastAsia"/>
                <w:i/>
                <w:kern w:val="0"/>
                <w:szCs w:val="21"/>
              </w:rPr>
              <w:t>可以确认</w:t>
            </w:r>
          </w:p>
          <w:p w:rsidR="00747DF8" w:rsidRPr="00F73118" w:rsidRDefault="00747DF8" w:rsidP="00A7004D">
            <w:pPr>
              <w:widowControl/>
              <w:jc w:val="left"/>
              <w:rPr>
                <w:rFonts w:ascii="Arial" w:eastAsia="楷体" w:hAnsi="Arial" w:cs="Arial"/>
                <w:kern w:val="0"/>
                <w:sz w:val="20"/>
                <w:szCs w:val="20"/>
              </w:rPr>
            </w:pPr>
            <w:r w:rsidRPr="003B65EC">
              <w:rPr>
                <w:rFonts w:ascii="Arial" w:eastAsia="楷体" w:hAnsi="Arial" w:cs="Arial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A7004D" w:rsidRDefault="00A7004D" w:rsidP="00A7004D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</w:t>
      </w:r>
      <w:r>
        <w:rPr>
          <w:rFonts w:ascii="微软雅黑" w:eastAsia="微软雅黑" w:hAnsi="微软雅黑" w:hint="eastAsia"/>
        </w:rPr>
        <w:t>制</w:t>
      </w:r>
      <w:r w:rsidRPr="00E858AE">
        <w:rPr>
          <w:rFonts w:ascii="微软雅黑" w:eastAsia="微软雅黑" w:hAnsi="微软雅黑" w:hint="eastAsia"/>
        </w:rPr>
        <w:t>说明：</w:t>
      </w:r>
    </w:p>
    <w:p w:rsidR="00A7004D" w:rsidRDefault="00A7004D" w:rsidP="00A7004D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获取本期利润表、</w:t>
      </w:r>
      <w:r w:rsidR="00A16695">
        <w:rPr>
          <w:rFonts w:ascii="微软雅黑" w:eastAsia="微软雅黑" w:hAnsi="微软雅黑" w:hint="eastAsia"/>
        </w:rPr>
        <w:t>库存现金、银行存款、其他货币资金</w:t>
      </w:r>
      <w:r>
        <w:rPr>
          <w:rFonts w:ascii="微软雅黑" w:eastAsia="微软雅黑" w:hAnsi="微软雅黑" w:hint="eastAsia"/>
        </w:rPr>
        <w:t>总账及明细账以及其他相关工作底稿</w:t>
      </w:r>
    </w:p>
    <w:p w:rsidR="00A7004D" w:rsidRDefault="00A7004D" w:rsidP="00A7004D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1.期未未审数：根据“4</w:t>
      </w:r>
      <w:r w:rsidR="00A16695">
        <w:rPr>
          <w:rFonts w:ascii="微软雅黑" w:eastAsia="微软雅黑" w:hAnsi="微软雅黑" w:hint="eastAsia"/>
        </w:rPr>
        <w:t>1</w:t>
      </w:r>
      <w:r>
        <w:rPr>
          <w:rFonts w:ascii="微软雅黑" w:eastAsia="微软雅黑" w:hAnsi="微软雅黑" w:hint="eastAsia"/>
        </w:rPr>
        <w:t>0</w:t>
      </w:r>
      <w:r w:rsidR="00A16695">
        <w:rPr>
          <w:rFonts w:ascii="微软雅黑" w:eastAsia="微软雅黑" w:hAnsi="微软雅黑" w:hint="eastAsia"/>
        </w:rPr>
        <w:t>1</w:t>
      </w:r>
      <w:r>
        <w:rPr>
          <w:rFonts w:ascii="微软雅黑" w:eastAsia="微软雅黑" w:hAnsi="微软雅黑" w:hint="eastAsia"/>
        </w:rPr>
        <w:t>-2</w:t>
      </w:r>
      <w:r w:rsidR="00A16695">
        <w:rPr>
          <w:rFonts w:ascii="微软雅黑" w:eastAsia="微软雅黑" w:hAnsi="微软雅黑" w:hint="eastAsia"/>
        </w:rPr>
        <w:t>货币资金</w:t>
      </w:r>
      <w:r>
        <w:rPr>
          <w:rFonts w:ascii="微软雅黑" w:eastAsia="微软雅黑" w:hAnsi="微软雅黑" w:hint="eastAsia"/>
        </w:rPr>
        <w:t>明细表”填写</w:t>
      </w:r>
    </w:p>
    <w:p w:rsidR="00A7004D" w:rsidRDefault="00A7004D" w:rsidP="00A7004D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2.账项调整：根据4</w:t>
      </w:r>
      <w:r w:rsidR="00A16695">
        <w:rPr>
          <w:rFonts w:ascii="微软雅黑" w:eastAsia="微软雅黑" w:hAnsi="微软雅黑" w:hint="eastAsia"/>
        </w:rPr>
        <w:t>1</w:t>
      </w:r>
      <w:r>
        <w:rPr>
          <w:rFonts w:ascii="微软雅黑" w:eastAsia="微软雅黑" w:hAnsi="微软雅黑" w:hint="eastAsia"/>
        </w:rPr>
        <w:t>0</w:t>
      </w:r>
      <w:r w:rsidR="00A16695">
        <w:rPr>
          <w:rFonts w:ascii="微软雅黑" w:eastAsia="微软雅黑" w:hAnsi="微软雅黑" w:hint="eastAsia"/>
        </w:rPr>
        <w:t>1</w:t>
      </w:r>
      <w:r>
        <w:rPr>
          <w:rFonts w:ascii="微软雅黑" w:eastAsia="微软雅黑" w:hAnsi="微软雅黑" w:hint="eastAsia"/>
        </w:rPr>
        <w:t>相关的其他工作底稿的审计说明中的调整分录进行填写</w:t>
      </w:r>
    </w:p>
    <w:p w:rsidR="00A7004D" w:rsidRDefault="00A7004D" w:rsidP="00A7004D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3.本期审定数：期未未审数+借方账项调整数-贷方账项调整数</w:t>
      </w:r>
    </w:p>
    <w:p w:rsidR="00A7004D" w:rsidRPr="00F96C2D" w:rsidRDefault="00A7004D" w:rsidP="00A7004D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4.审计结论：说明</w:t>
      </w:r>
      <w:r w:rsidR="00A16695">
        <w:rPr>
          <w:rFonts w:ascii="微软雅黑" w:eastAsia="微软雅黑" w:hAnsi="微软雅黑" w:hint="eastAsia"/>
        </w:rPr>
        <w:t>货币资金项目</w:t>
      </w:r>
      <w:r>
        <w:rPr>
          <w:rFonts w:ascii="微软雅黑" w:eastAsia="微软雅黑" w:hAnsi="微软雅黑" w:hint="eastAsia"/>
        </w:rPr>
        <w:t>数额是否可以认定；建议调整</w:t>
      </w:r>
    </w:p>
    <w:p w:rsidR="00A7004D" w:rsidRPr="00A7004D" w:rsidRDefault="00A7004D" w:rsidP="00323B43"/>
    <w:sectPr w:rsidR="00A7004D" w:rsidRPr="00A7004D" w:rsidSect="00F73118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C89" w:rsidRDefault="00B95C89" w:rsidP="007051A7">
      <w:r>
        <w:separator/>
      </w:r>
    </w:p>
  </w:endnote>
  <w:endnote w:type="continuationSeparator" w:id="1">
    <w:p w:rsidR="00B95C89" w:rsidRDefault="00B95C89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C89" w:rsidRDefault="00B95C89" w:rsidP="007051A7">
      <w:r>
        <w:separator/>
      </w:r>
    </w:p>
  </w:footnote>
  <w:footnote w:type="continuationSeparator" w:id="1">
    <w:p w:rsidR="00B95C89" w:rsidRDefault="00B95C89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5147E"/>
    <w:rsid w:val="000B2352"/>
    <w:rsid w:val="000B2C0D"/>
    <w:rsid w:val="000B4C38"/>
    <w:rsid w:val="000B5557"/>
    <w:rsid w:val="00127843"/>
    <w:rsid w:val="001539F7"/>
    <w:rsid w:val="001B4BEE"/>
    <w:rsid w:val="00236E2B"/>
    <w:rsid w:val="00290D86"/>
    <w:rsid w:val="002F1D3F"/>
    <w:rsid w:val="00323B43"/>
    <w:rsid w:val="003A3268"/>
    <w:rsid w:val="003B65EC"/>
    <w:rsid w:val="003D37D8"/>
    <w:rsid w:val="003E5A96"/>
    <w:rsid w:val="004067BA"/>
    <w:rsid w:val="004358AB"/>
    <w:rsid w:val="004755BA"/>
    <w:rsid w:val="00505B41"/>
    <w:rsid w:val="005075B3"/>
    <w:rsid w:val="00522F9D"/>
    <w:rsid w:val="00577172"/>
    <w:rsid w:val="005F0CEB"/>
    <w:rsid w:val="00600B80"/>
    <w:rsid w:val="007051A7"/>
    <w:rsid w:val="00747DF8"/>
    <w:rsid w:val="007B47B5"/>
    <w:rsid w:val="007C0931"/>
    <w:rsid w:val="008B7726"/>
    <w:rsid w:val="0096051A"/>
    <w:rsid w:val="009E0944"/>
    <w:rsid w:val="00A16695"/>
    <w:rsid w:val="00A36CC5"/>
    <w:rsid w:val="00A5559F"/>
    <w:rsid w:val="00A672CA"/>
    <w:rsid w:val="00A7004D"/>
    <w:rsid w:val="00A91216"/>
    <w:rsid w:val="00AF325A"/>
    <w:rsid w:val="00B10CA9"/>
    <w:rsid w:val="00B95C89"/>
    <w:rsid w:val="00BC2BB2"/>
    <w:rsid w:val="00BE1A95"/>
    <w:rsid w:val="00C15FB4"/>
    <w:rsid w:val="00C80DE1"/>
    <w:rsid w:val="00CB5427"/>
    <w:rsid w:val="00D818F9"/>
    <w:rsid w:val="00DA5E3B"/>
    <w:rsid w:val="00DB66CC"/>
    <w:rsid w:val="00E211E1"/>
    <w:rsid w:val="00EC1BAB"/>
    <w:rsid w:val="00F73118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2015-09-23T08:05:00Z</dcterms:created>
  <dcterms:modified xsi:type="dcterms:W3CDTF">2015-12-25T01:08:00Z</dcterms:modified>
</cp:coreProperties>
</file>